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5249" w14:textId="18E70CAE" w:rsidR="002F0EBF" w:rsidRPr="002F0EBF" w:rsidRDefault="002F0EBF" w:rsidP="002F0EBF">
      <w:pPr>
        <w:jc w:val="both"/>
        <w:rPr>
          <w:rFonts w:ascii="Garamond" w:hAnsi="Garamond"/>
          <w:b/>
          <w:bCs/>
          <w:sz w:val="24"/>
          <w:szCs w:val="24"/>
        </w:rPr>
      </w:pPr>
      <w:r w:rsidRPr="002F0EBF">
        <w:rPr>
          <w:rFonts w:ascii="Garamond" w:hAnsi="Garamond"/>
          <w:b/>
          <w:bCs/>
          <w:sz w:val="24"/>
          <w:szCs w:val="24"/>
        </w:rPr>
        <w:t>Traccia estratta</w:t>
      </w:r>
    </w:p>
    <w:p w14:paraId="1606A020" w14:textId="77777777" w:rsidR="002F0EBF" w:rsidRPr="00F854E4" w:rsidRDefault="002F0EBF" w:rsidP="002F0E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>IL CANDIDATO DESCRIVA IL TITOLO EDILIZIO PREVISTO DALLA NORMATIVA IN RELAZIONE AD UN INTERVENTO DI NUOVA COSTRUZIONE A DESTINAZIONE RESIDENZIALE E LE PRINCIPALI FASI DELL’ISTRUTTORIA CHE SVOLGEREBBE IN QUALITÀ DI RESPONSABILE DEL PROCEDIMENTO</w:t>
      </w:r>
    </w:p>
    <w:p w14:paraId="1739AACB" w14:textId="77777777" w:rsidR="002F0EBF" w:rsidRPr="00F854E4" w:rsidRDefault="002F0EBF" w:rsidP="002F0E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 xml:space="preserve">IL CANDIDATO DESCRIVA COSA SI INTENDE PER VINCOLI AI SENSI DEL CODICE DEI BENI CULTURALI E DEL PAESAGGIO DI CUI AL D. LGS. N. 42/2004 </w:t>
      </w:r>
    </w:p>
    <w:p w14:paraId="1A59E5F2" w14:textId="77777777" w:rsidR="002F0EBF" w:rsidRDefault="002F0EBF" w:rsidP="002F0E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</w:t>
      </w:r>
      <w:r w:rsidRPr="009B3DF2">
        <w:rPr>
          <w:rFonts w:ascii="Garamond" w:hAnsi="Garamond"/>
          <w:sz w:val="26"/>
          <w:szCs w:val="26"/>
        </w:rPr>
        <w:t xml:space="preserve">L CANDIDATO </w:t>
      </w:r>
      <w:r>
        <w:rPr>
          <w:rFonts w:ascii="Garamond" w:hAnsi="Garamond"/>
          <w:sz w:val="26"/>
          <w:szCs w:val="26"/>
        </w:rPr>
        <w:t>DISTINGUA LE FUNZIONI E LE COMPETENZE DEGLI ORGANI COLLEGIALI COMUNALI</w:t>
      </w:r>
    </w:p>
    <w:p w14:paraId="05D7313C" w14:textId="1C3D5F0A" w:rsidR="002F0EBF" w:rsidRDefault="002F0EBF" w:rsidP="002F0EBF">
      <w:pPr>
        <w:spacing w:after="120"/>
        <w:jc w:val="both"/>
        <w:rPr>
          <w:sz w:val="32"/>
          <w:szCs w:val="32"/>
        </w:rPr>
      </w:pPr>
    </w:p>
    <w:p w14:paraId="6B73AFEC" w14:textId="42B768DA" w:rsidR="002F0EBF" w:rsidRPr="002F0EBF" w:rsidRDefault="002F0EBF" w:rsidP="002F0EBF">
      <w:pPr>
        <w:jc w:val="both"/>
        <w:rPr>
          <w:rFonts w:ascii="Garamond" w:hAnsi="Garamond"/>
          <w:b/>
          <w:bCs/>
          <w:sz w:val="24"/>
          <w:szCs w:val="24"/>
        </w:rPr>
      </w:pPr>
      <w:r w:rsidRPr="002F0EBF">
        <w:rPr>
          <w:rFonts w:ascii="Garamond" w:hAnsi="Garamond"/>
          <w:b/>
          <w:bCs/>
          <w:sz w:val="24"/>
          <w:szCs w:val="24"/>
        </w:rPr>
        <w:t xml:space="preserve">Traccia </w:t>
      </w:r>
      <w:r>
        <w:rPr>
          <w:rFonts w:ascii="Garamond" w:hAnsi="Garamond"/>
          <w:b/>
          <w:bCs/>
          <w:sz w:val="24"/>
          <w:szCs w:val="24"/>
        </w:rPr>
        <w:t xml:space="preserve">non </w:t>
      </w:r>
      <w:r w:rsidRPr="002F0EBF">
        <w:rPr>
          <w:rFonts w:ascii="Garamond" w:hAnsi="Garamond"/>
          <w:b/>
          <w:bCs/>
          <w:sz w:val="24"/>
          <w:szCs w:val="24"/>
        </w:rPr>
        <w:t>estratta</w:t>
      </w:r>
    </w:p>
    <w:p w14:paraId="2B8886BE" w14:textId="77777777" w:rsidR="002F0EBF" w:rsidRPr="00F854E4" w:rsidRDefault="002F0EBF" w:rsidP="002F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>IL CANDIDATO DESCRIVA IL TITOLO EDILIZIO PREVISTO DALLA NORMATIVA IN RELAZIONE AD UN INTERVENTO DI MANUTENZIONE STRAORDINARIA DI UN FABBRICATO A DESTINAZIONE PRODUTTIVA E LE PRINCIPALI FASI DELL’ISTRUTTORIA CHE SVOLGEREBBE IN QUALITÀ DI RESPONSABILE DEL PROCEDIMENTO</w:t>
      </w:r>
    </w:p>
    <w:p w14:paraId="2FA5E67D" w14:textId="77777777" w:rsidR="002F0EBF" w:rsidRPr="00F854E4" w:rsidRDefault="002F0EBF" w:rsidP="002F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>IL CANDIDATO DEFINISCA E TRATTI SINTETICAMENTE DEI LIVELLI DI PROGETTAZIONE PREVISTI IN RELAZIONE AD UN’OPERA PUBBLICA AI SENSI DEL CODICE DEI CONTRATTI PUBBLICI</w:t>
      </w:r>
    </w:p>
    <w:p w14:paraId="0A881D7C" w14:textId="77777777" w:rsidR="002F0EBF" w:rsidRDefault="002F0EBF" w:rsidP="002F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>IL CANDIDATO DE</w:t>
      </w:r>
      <w:r>
        <w:rPr>
          <w:rFonts w:ascii="Garamond" w:hAnsi="Garamond"/>
          <w:sz w:val="26"/>
          <w:szCs w:val="26"/>
        </w:rPr>
        <w:t xml:space="preserve">FINISCA E DESCRIVA SINTETICAMENTE I PRINCIPALI PROVVEDIMENTI AMMINISTRATIVI EMANATI IN UN COMUNE </w:t>
      </w:r>
    </w:p>
    <w:p w14:paraId="6DB39EBF" w14:textId="77777777" w:rsidR="002F0EBF" w:rsidRDefault="002F0EBF" w:rsidP="002F0EBF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071292C" w14:textId="30454D4F" w:rsidR="002F0EBF" w:rsidRPr="002F0EBF" w:rsidRDefault="002F0EBF" w:rsidP="002F0EBF">
      <w:pPr>
        <w:jc w:val="both"/>
        <w:rPr>
          <w:rFonts w:ascii="Garamond" w:hAnsi="Garamond"/>
          <w:b/>
          <w:bCs/>
          <w:sz w:val="24"/>
          <w:szCs w:val="24"/>
        </w:rPr>
      </w:pPr>
      <w:r w:rsidRPr="002F0EBF">
        <w:rPr>
          <w:rFonts w:ascii="Garamond" w:hAnsi="Garamond"/>
          <w:b/>
          <w:bCs/>
          <w:sz w:val="24"/>
          <w:szCs w:val="24"/>
        </w:rPr>
        <w:t xml:space="preserve">Traccia </w:t>
      </w:r>
      <w:r>
        <w:rPr>
          <w:rFonts w:ascii="Garamond" w:hAnsi="Garamond"/>
          <w:b/>
          <w:bCs/>
          <w:sz w:val="24"/>
          <w:szCs w:val="24"/>
        </w:rPr>
        <w:t xml:space="preserve">non </w:t>
      </w:r>
      <w:r w:rsidRPr="002F0EBF">
        <w:rPr>
          <w:rFonts w:ascii="Garamond" w:hAnsi="Garamond"/>
          <w:b/>
          <w:bCs/>
          <w:sz w:val="24"/>
          <w:szCs w:val="24"/>
        </w:rPr>
        <w:t>estratta</w:t>
      </w:r>
    </w:p>
    <w:p w14:paraId="7E50A08A" w14:textId="77777777" w:rsidR="002F0EBF" w:rsidRPr="00F854E4" w:rsidRDefault="002F0EBF" w:rsidP="002F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>IL CANDIDATO DESCRIVA IL TITOLO EDILIZIO PREVISTO DALLA NORMATIVA IN RELAZIONE AD UN INTERVENTO DI RISTRUTTURAZIONE EDILIZIA DI UN FABBRICATO A DESTINAZIONE RESIDENZIALE E LE PRINCIPALI FASI DELL’ISTRUTTORIA CHE SVOLGEREBBE IN QUALITÀ DI RESPONSABILE DEL PROCEDIMENTO</w:t>
      </w:r>
    </w:p>
    <w:p w14:paraId="762BCC3C" w14:textId="77777777" w:rsidR="002F0EBF" w:rsidRPr="00F854E4" w:rsidRDefault="002F0EBF" w:rsidP="002F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>IL CANDIDATO DEFINISCA E TRATTI SINTETICAMENTE DEI PRINCIPALI PIANI IN CUI SI ARTICOLA LA PIANIFICAZIONE URBANISTICA COMUNALE AI SENSI DELLA LEGGE REGIONALE 11/2004</w:t>
      </w:r>
    </w:p>
    <w:p w14:paraId="09470E9D" w14:textId="77777777" w:rsidR="002F0EBF" w:rsidRPr="00F854E4" w:rsidRDefault="002F0EBF" w:rsidP="002F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ramond" w:hAnsi="Garamond"/>
          <w:sz w:val="26"/>
          <w:szCs w:val="26"/>
        </w:rPr>
      </w:pPr>
      <w:r w:rsidRPr="00F854E4">
        <w:rPr>
          <w:rFonts w:ascii="Garamond" w:hAnsi="Garamond"/>
          <w:sz w:val="26"/>
          <w:szCs w:val="26"/>
        </w:rPr>
        <w:t>IL CANDIDATO DESCRIVA LE FUNZIONI E I COMPITI DEI DIRIGENTI O RESPONSABILI DEI SERVIZI COMUNALI</w:t>
      </w:r>
    </w:p>
    <w:p w14:paraId="06085768" w14:textId="77777777" w:rsidR="002F0EBF" w:rsidRDefault="002F0EBF" w:rsidP="002F0EB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00DD5B5B" w14:textId="77777777" w:rsidR="00740A80" w:rsidRDefault="00740A80"/>
    <w:sectPr w:rsidR="00740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BF"/>
    <w:rsid w:val="002F0EBF"/>
    <w:rsid w:val="007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773F"/>
  <w15:chartTrackingRefBased/>
  <w15:docId w15:val="{8EFC1B68-0EA7-46F6-AD46-73CFCCE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Esposito</dc:creator>
  <cp:keywords/>
  <dc:description/>
  <cp:lastModifiedBy>Giuseppe Esposito</cp:lastModifiedBy>
  <cp:revision>1</cp:revision>
  <dcterms:created xsi:type="dcterms:W3CDTF">2022-07-28T15:37:00Z</dcterms:created>
  <dcterms:modified xsi:type="dcterms:W3CDTF">2022-07-28T15:40:00Z</dcterms:modified>
</cp:coreProperties>
</file>